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C097E">
        <w:rPr>
          <w:rFonts w:ascii="GHEA Grapalat" w:hAnsi="GHEA Grapalat" w:cs="Sylfaen"/>
          <w:sz w:val="20"/>
          <w:lang w:val="hy-AM"/>
        </w:rPr>
        <w:t>էլեկտրական լամպերի և 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C1DAC">
        <w:rPr>
          <w:rFonts w:ascii="GHEA Grapalat" w:hAnsi="GHEA Grapalat" w:cs="Sylfaen"/>
          <w:sz w:val="20"/>
          <w:lang w:val="af-ZA"/>
        </w:rPr>
        <w:t>«</w:t>
      </w:r>
      <w:r w:rsidR="004C1DAC">
        <w:rPr>
          <w:rFonts w:ascii="GHEA Grapalat" w:hAnsi="GHEA Grapalat" w:cs="Sylfaen"/>
          <w:sz w:val="20"/>
          <w:lang w:val="hy-AM"/>
        </w:rPr>
        <w:t>ՀՀԱՆ</w:t>
      </w:r>
      <w:r w:rsidR="004C1DAC">
        <w:rPr>
          <w:rFonts w:ascii="GHEA Grapalat" w:hAnsi="GHEA Grapalat" w:cs="Sylfaen"/>
          <w:sz w:val="20"/>
          <w:lang w:val="af-ZA"/>
        </w:rPr>
        <w:t>ԳԲԿ-ԷԱՃԱՊՁԲ-2</w:t>
      </w:r>
      <w:r w:rsidR="004C1DAC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C1DAC">
        <w:rPr>
          <w:rFonts w:ascii="GHEA Grapalat" w:hAnsi="GHEA Grapalat" w:cs="Sylfaen"/>
          <w:sz w:val="20"/>
          <w:lang w:val="hy-AM"/>
        </w:rPr>
        <w:t>20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4C097E">
        <w:rPr>
          <w:rFonts w:ascii="GHEA Grapalat" w:hAnsi="GHEA Grapalat" w:cs="Sylfaen"/>
          <w:sz w:val="20"/>
          <w:lang w:val="hy-AM"/>
        </w:rPr>
        <w:t>08</w:t>
      </w:r>
      <w:bookmarkStart w:id="0" w:name="_GoBack"/>
      <w:bookmarkEnd w:id="0"/>
      <w:r w:rsidRPr="0069082B">
        <w:rPr>
          <w:rFonts w:ascii="GHEA Grapalat" w:hAnsi="GHEA Grapalat" w:cs="Sylfaen"/>
          <w:sz w:val="20"/>
          <w:lang w:val="af-ZA"/>
        </w:rPr>
        <w:t>.</w:t>
      </w:r>
      <w:r w:rsidR="004C1DAC">
        <w:rPr>
          <w:rFonts w:ascii="GHEA Grapalat" w:hAnsi="GHEA Grapalat" w:cs="Sylfaen"/>
          <w:sz w:val="20"/>
          <w:lang w:val="hy-AM"/>
        </w:rPr>
        <w:t>12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4C1DAC">
        <w:rPr>
          <w:rFonts w:ascii="GHEA Grapalat" w:hAnsi="GHEA Grapalat" w:cs="Sylfaen"/>
          <w:sz w:val="20"/>
          <w:lang w:val="af-ZA"/>
        </w:rPr>
        <w:t>«</w:t>
      </w:r>
      <w:r w:rsidR="004C1DAC">
        <w:rPr>
          <w:rFonts w:ascii="GHEA Grapalat" w:hAnsi="GHEA Grapalat" w:cs="Sylfaen"/>
          <w:sz w:val="20"/>
          <w:lang w:val="hy-AM"/>
        </w:rPr>
        <w:t>ՀՀԱՆ</w:t>
      </w:r>
      <w:r w:rsidR="004C1DAC">
        <w:rPr>
          <w:rFonts w:ascii="GHEA Grapalat" w:hAnsi="GHEA Grapalat" w:cs="Sylfaen"/>
          <w:sz w:val="20"/>
          <w:lang w:val="af-ZA"/>
        </w:rPr>
        <w:t>ԳԲԿ-ԷԱՃԱՊՁԲ-2</w:t>
      </w:r>
      <w:r w:rsidR="004C1DAC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C1DAC">
        <w:rPr>
          <w:rFonts w:ascii="GHEA Grapalat" w:hAnsi="GHEA Grapalat" w:cs="Sylfaen"/>
          <w:sz w:val="20"/>
          <w:lang w:val="hy-AM"/>
        </w:rPr>
        <w:t>20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4C097E">
        <w:rPr>
          <w:rFonts w:ascii="GHEA Grapalat" w:hAnsi="GHEA Grapalat" w:cs="Sylfaen"/>
          <w:sz w:val="20"/>
          <w:lang w:val="hy-AM"/>
        </w:rPr>
        <w:t>5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3E2" w:rsidRDefault="008213E2">
      <w:r>
        <w:separator/>
      </w:r>
    </w:p>
  </w:endnote>
  <w:endnote w:type="continuationSeparator" w:id="0">
    <w:p w:rsidR="008213E2" w:rsidRDefault="00821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3E2" w:rsidRDefault="008213E2">
      <w:r>
        <w:separator/>
      </w:r>
    </w:p>
  </w:footnote>
  <w:footnote w:type="continuationSeparator" w:id="0">
    <w:p w:rsidR="008213E2" w:rsidRDefault="00821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5395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097E"/>
    <w:rsid w:val="004C1DAC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13E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B8F3F-E102-4140-A65E-F29EEEEBC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73</cp:revision>
  <cp:lastPrinted>2026-01-19T07:09:00Z</cp:lastPrinted>
  <dcterms:created xsi:type="dcterms:W3CDTF">2023-06-09T05:25:00Z</dcterms:created>
  <dcterms:modified xsi:type="dcterms:W3CDTF">2026-01-19T07:09:00Z</dcterms:modified>
</cp:coreProperties>
</file>